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tblInd w:w="228" w:type="dxa"/>
        <w:tblLook w:val="0000" w:firstRow="0" w:lastRow="0" w:firstColumn="0" w:lastColumn="0" w:noHBand="0" w:noVBand="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CA01AC" w:rsidTr="008F522B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000891" w:rsidRDefault="00CA01AC" w:rsidP="008F522B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CA01AC" w:rsidTr="008F522B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1AC" w:rsidRDefault="00CA01AC" w:rsidP="008F52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CA01AC" w:rsidTr="008F522B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01AC" w:rsidRDefault="00CA01AC" w:rsidP="008F52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A01AC" w:rsidTr="008F522B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A01AC" w:rsidTr="008F522B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CA01AC" w:rsidTr="008F522B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8B4F79" w:rsidP="00C66A4E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</w:t>
            </w:r>
            <w:r w:rsidR="00CA01AC" w:rsidRPr="00A325B4">
              <w:rPr>
                <w:b/>
                <w:sz w:val="18"/>
                <w:szCs w:val="18"/>
              </w:rPr>
              <w:t>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A01AC" w:rsidRPr="008B4F79">
              <w:rPr>
                <w:b/>
                <w:sz w:val="18"/>
                <w:szCs w:val="18"/>
              </w:rPr>
              <w:t>-</w:t>
            </w:r>
            <w:r w:rsidRPr="008B4F79">
              <w:rPr>
                <w:b/>
                <w:sz w:val="18"/>
                <w:szCs w:val="18"/>
              </w:rPr>
              <w:t xml:space="preserve"> </w:t>
            </w:r>
            <w:r w:rsidR="008525DA"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56D0">
              <w:rPr>
                <w:b/>
                <w:sz w:val="18"/>
                <w:szCs w:val="18"/>
              </w:rPr>
              <w:t>20</w:t>
            </w:r>
            <w:r w:rsidR="001D04BE">
              <w:rPr>
                <w:b/>
                <w:sz w:val="18"/>
                <w:szCs w:val="18"/>
              </w:rPr>
              <w:t>20</w:t>
            </w:r>
            <w:r w:rsidR="00CA01AC"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A01AC" w:rsidTr="008F522B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акционерное общество «</w:t>
            </w:r>
            <w:proofErr w:type="spellStart"/>
            <w:r>
              <w:rPr>
                <w:sz w:val="18"/>
                <w:szCs w:val="18"/>
              </w:rPr>
              <w:t>Рогозницкий</w:t>
            </w:r>
            <w:proofErr w:type="spellEnd"/>
            <w:r>
              <w:rPr>
                <w:sz w:val="18"/>
                <w:szCs w:val="18"/>
              </w:rPr>
              <w:t xml:space="preserve"> крахмальный завод»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500196148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Промышленность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  <w:lang w:val="en-US"/>
              </w:rPr>
            </w:pPr>
            <w:r w:rsidRPr="00E57350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Безведомственная</w:t>
            </w:r>
            <w:proofErr w:type="spellEnd"/>
            <w:r>
              <w:rPr>
                <w:sz w:val="18"/>
                <w:szCs w:val="18"/>
              </w:rPr>
              <w:t xml:space="preserve"> подчиненность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Собрание акционеров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32108D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Ляда, Мостовский район. Гродненская область </w:t>
            </w:r>
            <w:proofErr w:type="spellStart"/>
            <w:r>
              <w:rPr>
                <w:sz w:val="18"/>
                <w:szCs w:val="18"/>
              </w:rPr>
              <w:t>инд</w:t>
            </w:r>
            <w:proofErr w:type="spellEnd"/>
            <w:r>
              <w:rPr>
                <w:sz w:val="18"/>
                <w:szCs w:val="18"/>
              </w:rPr>
              <w:t xml:space="preserve"> .231593</w:t>
            </w:r>
          </w:p>
        </w:tc>
      </w:tr>
      <w:tr w:rsidR="003356D0" w:rsidTr="008F522B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56D0" w:rsidRPr="00A325B4" w:rsidRDefault="003356D0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C66A4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B4F7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525DA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="00763594">
              <w:rPr>
                <w:rFonts w:ascii="Times New Roman" w:hAnsi="Times New Roman"/>
                <w:b/>
                <w:sz w:val="16"/>
                <w:szCs w:val="16"/>
              </w:rPr>
              <w:t xml:space="preserve"> 2020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C66A4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="008525DA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201</w:t>
            </w:r>
            <w:r w:rsidR="0076359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A01AC" w:rsidTr="008F522B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0" w:name="f2r10"/>
            <w:bookmarkEnd w:id="0"/>
            <w:r>
              <w:rPr>
                <w:b/>
                <w:sz w:val="18"/>
                <w:szCs w:val="18"/>
              </w:rPr>
              <w:t>14 830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15 582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1" w:name="f2r20"/>
            <w:bookmarkEnd w:id="1"/>
            <w:r>
              <w:rPr>
                <w:b/>
                <w:sz w:val="18"/>
                <w:szCs w:val="18"/>
              </w:rPr>
              <w:t>12 481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12 385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2" w:name="f2r30"/>
            <w:bookmarkEnd w:id="2"/>
            <w:r>
              <w:rPr>
                <w:b/>
                <w:sz w:val="18"/>
                <w:szCs w:val="18"/>
              </w:rPr>
              <w:t>2 349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3 197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3" w:name="f2r40"/>
            <w:bookmarkEnd w:id="3"/>
            <w:r>
              <w:rPr>
                <w:b/>
                <w:sz w:val="18"/>
                <w:szCs w:val="18"/>
              </w:rPr>
              <w:t>868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791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4" w:name="f2r50"/>
            <w:bookmarkEnd w:id="4"/>
            <w:r>
              <w:rPr>
                <w:b/>
                <w:sz w:val="18"/>
                <w:szCs w:val="18"/>
              </w:rPr>
              <w:t>194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290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" w:name="f2r60"/>
            <w:bookmarkEnd w:id="5"/>
            <w:r>
              <w:rPr>
                <w:b/>
                <w:sz w:val="18"/>
                <w:szCs w:val="18"/>
              </w:rPr>
              <w:t>1 287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2 116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6" w:name="f2r70"/>
            <w:bookmarkEnd w:id="6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7" w:name="f2r80"/>
            <w:bookmarkEnd w:id="7"/>
            <w:r>
              <w:rPr>
                <w:b/>
                <w:sz w:val="18"/>
                <w:szCs w:val="18"/>
              </w:rPr>
              <w:t>392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8" w:name="f2r90"/>
            <w:bookmarkEnd w:id="8"/>
            <w:r>
              <w:rPr>
                <w:b/>
                <w:sz w:val="18"/>
                <w:szCs w:val="18"/>
              </w:rPr>
              <w:t>895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1 496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9" w:name="f2r100"/>
            <w:bookmarkEnd w:id="9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0" w:name="f2r101"/>
            <w:bookmarkEnd w:id="10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1" w:name="f2r102"/>
            <w:bookmarkEnd w:id="11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2" w:name="f2r103"/>
            <w:bookmarkEnd w:id="1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3" w:name="f2r104"/>
            <w:bookmarkEnd w:id="13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4" w:name="f2r110"/>
            <w:bookmarkEnd w:id="14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5" w:name="f2r111"/>
            <w:bookmarkEnd w:id="15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6" w:name="f2r112"/>
            <w:bookmarkEnd w:id="16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17" w:name="f2r120"/>
            <w:bookmarkEnd w:id="17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8" w:name="f2r121"/>
            <w:bookmarkEnd w:id="18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19" w:name="f2r122"/>
            <w:bookmarkEnd w:id="19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0" w:name="f2r130"/>
            <w:bookmarkEnd w:id="20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1" w:name="f2r131"/>
            <w:bookmarkEnd w:id="21"/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2" w:name="f2r132"/>
            <w:bookmarkEnd w:id="22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3" w:name="f2r133"/>
            <w:bookmarkEnd w:id="23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01AC" w:rsidRDefault="00CA01AC" w:rsidP="00CA01AC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-176" w:type="dxa"/>
        <w:tblLook w:val="0000" w:firstRow="0" w:lastRow="0" w:firstColumn="0" w:lastColumn="0" w:noHBand="0" w:noVBand="0"/>
      </w:tblPr>
      <w:tblGrid>
        <w:gridCol w:w="5125"/>
        <w:gridCol w:w="782"/>
        <w:gridCol w:w="2365"/>
        <w:gridCol w:w="2240"/>
      </w:tblGrid>
      <w:tr w:rsidR="00C66A4E" w:rsidTr="00CA01AC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6A4E" w:rsidRPr="00566863" w:rsidRDefault="00C66A4E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4E" w:rsidRPr="00566863" w:rsidRDefault="00C66A4E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A4E" w:rsidRPr="00A325B4" w:rsidRDefault="00C66A4E" w:rsidP="004C34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525DA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2020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6A4E" w:rsidRPr="00A325B4" w:rsidRDefault="00C66A4E" w:rsidP="004C34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="008525DA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A01AC" w:rsidTr="00CA01AC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24" w:name="f2r140"/>
            <w:bookmarkEnd w:id="24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25" w:name="f2r150"/>
            <w:bookmarkEnd w:id="25"/>
            <w:r>
              <w:rPr>
                <w:b/>
                <w:sz w:val="18"/>
                <w:szCs w:val="18"/>
              </w:rPr>
              <w:t>1 001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1 528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26" w:name="f2r160"/>
            <w:bookmarkEnd w:id="26"/>
            <w:r>
              <w:rPr>
                <w:b/>
                <w:sz w:val="18"/>
                <w:szCs w:val="18"/>
              </w:rPr>
              <w:t>241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7" w:name="f2r170"/>
            <w:bookmarkEnd w:id="27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8" w:name="f2r180"/>
            <w:bookmarkEnd w:id="2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9" w:name="f2r190"/>
            <w:bookmarkEnd w:id="29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0" w:name="f2r200"/>
            <w:bookmarkEnd w:id="30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31" w:name="f2r210"/>
            <w:bookmarkEnd w:id="31"/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2" w:name="f2r220"/>
            <w:bookmarkEnd w:id="32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3" w:name="f2r230"/>
            <w:bookmarkEnd w:id="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34" w:name="f2r240"/>
            <w:bookmarkEnd w:id="34"/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5" w:name="f2r250"/>
            <w:bookmarkEnd w:id="35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6" w:name="f2r260"/>
            <w:bookmarkEnd w:id="36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37" w:name="f2r270"/>
            <w:bookmarkEnd w:id="37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38" w:name="f2r270A"/>
            <w:bookmarkEnd w:id="38"/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9" w:name="f2r280"/>
            <w:bookmarkEnd w:id="3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0" w:name="f2r280A"/>
            <w:bookmarkEnd w:id="4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41" w:name="f2r290"/>
            <w:bookmarkEnd w:id="41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42" w:name="f"/>
            <w:bookmarkStart w:id="43" w:name="f2r290A"/>
            <w:bookmarkEnd w:id="42"/>
            <w:bookmarkEnd w:id="43"/>
            <w:r>
              <w:rPr>
                <w:b/>
                <w:sz w:val="18"/>
                <w:szCs w:val="18"/>
              </w:rPr>
              <w:t>760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1 141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4" w:name="f2r295"/>
            <w:bookmarkEnd w:id="4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5" w:name="f2r295A"/>
            <w:bookmarkEnd w:id="4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01AC" w:rsidRPr="006D3694" w:rsidRDefault="00CA01AC" w:rsidP="00CA01AC">
      <w:pPr>
        <w:pStyle w:val="a3"/>
        <w:widowControl w:val="0"/>
        <w:rPr>
          <w:rFonts w:ascii="Times New Roman" w:hAnsi="Times New Roman"/>
          <w:sz w:val="16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13"/>
        <w:gridCol w:w="567"/>
        <w:gridCol w:w="992"/>
        <w:gridCol w:w="992"/>
        <w:gridCol w:w="992"/>
        <w:gridCol w:w="1134"/>
      </w:tblGrid>
      <w:tr w:rsidR="00CA01AC" w:rsidTr="00CA01AC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Расшифровка прочих доходов и расходов по текущей деятельности</w:t>
            </w:r>
          </w:p>
        </w:tc>
      </w:tr>
      <w:tr w:rsidR="00CA01AC" w:rsidTr="00CA01AC">
        <w:trPr>
          <w:trHeight w:val="209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ind w:left="-122"/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аналогичный период прошлого года </w:t>
            </w:r>
          </w:p>
        </w:tc>
      </w:tr>
      <w:tr w:rsidR="00CA01AC" w:rsidTr="00CA01AC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</w:tr>
      <w:tr w:rsidR="00CA01AC" w:rsidTr="00CA01AC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CA01AC" w:rsidTr="00CA01AC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46" w:name="f2r300"/>
            <w:bookmarkEnd w:id="46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CA01AC" w:rsidTr="00CA01AC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7" w:name="f2r301"/>
            <w:bookmarkEnd w:id="47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CA01AC" w:rsidTr="00CA01AC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</w:t>
            </w:r>
            <w:proofErr w:type="gramStart"/>
            <w:r w:rsidRPr="00566863">
              <w:rPr>
                <w:sz w:val="18"/>
                <w:szCs w:val="18"/>
              </w:rPr>
              <w:t xml:space="preserve"> ,</w:t>
            </w:r>
            <w:proofErr w:type="gramEnd"/>
            <w:r w:rsidRPr="00566863">
              <w:rPr>
                <w:sz w:val="18"/>
                <w:szCs w:val="18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8" w:name="f2r310"/>
            <w:bookmarkEnd w:id="48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:rsidR="00CA01AC" w:rsidTr="00CA01AC">
        <w:trPr>
          <w:trHeight w:val="2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rPr>
                <w:b/>
                <w:bCs/>
                <w:sz w:val="18"/>
                <w:szCs w:val="18"/>
              </w:rPr>
            </w:pPr>
            <w:r w:rsidRPr="00566863">
              <w:rPr>
                <w:b/>
                <w:bCs/>
                <w:sz w:val="18"/>
                <w:szCs w:val="18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56686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CA01AC" w:rsidTr="00CA01AC">
        <w:trPr>
          <w:trHeight w:val="2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566863">
              <w:rPr>
                <w:sz w:val="18"/>
                <w:szCs w:val="18"/>
              </w:rPr>
              <w:t>сборов</w:t>
            </w:r>
            <w:proofErr w:type="gramEnd"/>
            <w:r w:rsidRPr="00566863"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49" w:name="f2r400"/>
            <w:bookmarkEnd w:id="49"/>
            <w:r>
              <w:rPr>
                <w:b/>
                <w:sz w:val="18"/>
                <w:szCs w:val="18"/>
              </w:rPr>
              <w:t>16 038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16 425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0" w:name="f2r400A"/>
            <w:bookmarkEnd w:id="50"/>
            <w:r>
              <w:rPr>
                <w:b/>
                <w:sz w:val="18"/>
                <w:szCs w:val="18"/>
              </w:rPr>
              <w:t>8 723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11 403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продаж,%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1" w:name="f2r410"/>
            <w:bookmarkEnd w:id="51"/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12,9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2" w:name="f2r411"/>
            <w:bookmarkEnd w:id="52"/>
            <w:r>
              <w:rPr>
                <w:b/>
                <w:sz w:val="18"/>
                <w:szCs w:val="18"/>
              </w:rPr>
              <w:t>9,5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15,7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3" w:name="f2r412"/>
            <w:bookmarkEnd w:id="53"/>
            <w:r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bookmarkStart w:id="54" w:name="f2r413"/>
            <w:bookmarkEnd w:id="54"/>
            <w:r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AE76D6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</w:t>
            </w:r>
          </w:p>
        </w:tc>
      </w:tr>
      <w:tr w:rsidR="00AE76D6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E76D6" w:rsidRPr="00566863" w:rsidRDefault="00AE76D6" w:rsidP="008F522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76D6" w:rsidRPr="00566863" w:rsidRDefault="00AE76D6" w:rsidP="008F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E76D6" w:rsidRDefault="00AE76D6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76D6" w:rsidRDefault="00AE76D6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64850" w:rsidRDefault="00A64850" w:rsidP="00A6485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A64850" w:rsidRPr="0032108D" w:rsidRDefault="00A64850" w:rsidP="0032108D">
      <w:pPr>
        <w:widowControl w:val="0"/>
        <w:ind w:firstLine="567"/>
      </w:pPr>
      <w:r>
        <w:t>Руководитель</w:t>
      </w:r>
      <w:r w:rsidR="0032108D">
        <w:t xml:space="preserve">                             </w:t>
      </w:r>
      <w:bookmarkStart w:id="55" w:name="_GoBack"/>
      <w:bookmarkEnd w:id="55"/>
      <w:r w:rsidR="0032108D">
        <w:t xml:space="preserve">  </w:t>
      </w:r>
      <w:proofErr w:type="spellStart"/>
      <w:r w:rsidR="0032108D" w:rsidRPr="0032108D">
        <w:rPr>
          <w:sz w:val="20"/>
          <w:szCs w:val="20"/>
        </w:rPr>
        <w:t>Баранский</w:t>
      </w:r>
      <w:proofErr w:type="spellEnd"/>
      <w:proofErr w:type="gramStart"/>
      <w:r w:rsidR="0032108D" w:rsidRPr="0032108D">
        <w:rPr>
          <w:sz w:val="20"/>
          <w:szCs w:val="20"/>
        </w:rPr>
        <w:t xml:space="preserve"> В</w:t>
      </w:r>
      <w:proofErr w:type="gramEnd"/>
      <w:r w:rsidR="0032108D" w:rsidRPr="0032108D">
        <w:rPr>
          <w:sz w:val="20"/>
          <w:szCs w:val="20"/>
        </w:rPr>
        <w:t xml:space="preserve"> Р.</w:t>
      </w:r>
      <w:r w:rsidR="00667BDE">
        <w:t xml:space="preserve">  </w:t>
      </w:r>
      <w:r>
        <w:t>Главный бухгалтер</w:t>
      </w:r>
      <w:r w:rsidRPr="0032108D">
        <w:t xml:space="preserve"> </w:t>
      </w:r>
      <w:r w:rsidR="0032108D">
        <w:t xml:space="preserve">            </w:t>
      </w:r>
      <w:proofErr w:type="spellStart"/>
      <w:r w:rsidR="0032108D">
        <w:t>Зданович</w:t>
      </w:r>
      <w:proofErr w:type="spellEnd"/>
      <w:r w:rsidR="0032108D">
        <w:t xml:space="preserve"> Л С       </w:t>
      </w:r>
      <w:r w:rsidRPr="0032108D">
        <w:lastRenderedPageBreak/>
        <w:t>______________________________</w:t>
      </w:r>
    </w:p>
    <w:p w:rsidR="006B3C07" w:rsidRPr="00A64850" w:rsidRDefault="006B3C07" w:rsidP="00A64850"/>
    <w:sectPr w:rsidR="006B3C07" w:rsidRPr="00A64850" w:rsidSect="00CA0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AB" w:rsidRDefault="00E520AB">
      <w:r>
        <w:separator/>
      </w:r>
    </w:p>
  </w:endnote>
  <w:endnote w:type="continuationSeparator" w:id="0">
    <w:p w:rsidR="00E520AB" w:rsidRDefault="00E5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D6" w:rsidRDefault="00AE76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D6" w:rsidRDefault="00AE76D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D6" w:rsidRDefault="00AE76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AB" w:rsidRDefault="00E520AB">
      <w:r>
        <w:separator/>
      </w:r>
    </w:p>
  </w:footnote>
  <w:footnote w:type="continuationSeparator" w:id="0">
    <w:p w:rsidR="00E520AB" w:rsidRDefault="00E5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D6" w:rsidRDefault="00AE76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6D" w:rsidRPr="00976F96" w:rsidRDefault="00AE76D6">
    <w:pPr>
      <w:pStyle w:val="a5"/>
      <w:rPr>
        <w:sz w:val="18"/>
        <w:szCs w:val="18"/>
        <w:lang w:val="en-US"/>
      </w:rPr>
    </w:pPr>
    <w:bookmarkStart w:id="56" w:name="title"/>
    <w:bookmarkEnd w:id="56"/>
    <w:r>
      <w:rPr>
        <w:sz w:val="18"/>
        <w:szCs w:val="18"/>
        <w:lang w:val="en-US"/>
      </w:rPr>
      <w:t>ОАО "РОГОЗНИЦКИЙ КРАХМАЛЬНЫЙ ЗАВОД"</w:t>
    </w:r>
    <w:r w:rsidR="001E0B6D" w:rsidRPr="00976F96">
      <w:rPr>
        <w:sz w:val="18"/>
        <w:szCs w:val="18"/>
        <w:lang w:val="en-US"/>
      </w:rPr>
      <w:t xml:space="preserve">, </w:t>
    </w:r>
    <w:bookmarkStart w:id="57" w:name="year"/>
    <w:bookmarkEnd w:id="57"/>
    <w:r>
      <w:rPr>
        <w:sz w:val="18"/>
        <w:szCs w:val="18"/>
        <w:lang w:val="en-US"/>
      </w:rPr>
      <w:t xml:space="preserve">2020 </w:t>
    </w:r>
    <w:proofErr w:type="spellStart"/>
    <w:r>
      <w:rPr>
        <w:sz w:val="18"/>
        <w:szCs w:val="18"/>
        <w:lang w:val="en-US"/>
      </w:rPr>
      <w:t>год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D6" w:rsidRDefault="00AE76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D6"/>
    <w:rsid w:val="0000625B"/>
    <w:rsid w:val="00012E46"/>
    <w:rsid w:val="00016B4B"/>
    <w:rsid w:val="00064519"/>
    <w:rsid w:val="0009008E"/>
    <w:rsid w:val="000A4BE0"/>
    <w:rsid w:val="000E1BC3"/>
    <w:rsid w:val="000E3138"/>
    <w:rsid w:val="000E38EE"/>
    <w:rsid w:val="00107D6C"/>
    <w:rsid w:val="001120FE"/>
    <w:rsid w:val="00155652"/>
    <w:rsid w:val="00193FB7"/>
    <w:rsid w:val="001A281E"/>
    <w:rsid w:val="001B2281"/>
    <w:rsid w:val="001B33F5"/>
    <w:rsid w:val="001D04BE"/>
    <w:rsid w:val="001E0B6D"/>
    <w:rsid w:val="0024739A"/>
    <w:rsid w:val="002504D5"/>
    <w:rsid w:val="00253B15"/>
    <w:rsid w:val="00263902"/>
    <w:rsid w:val="00271782"/>
    <w:rsid w:val="0027528A"/>
    <w:rsid w:val="00284A2A"/>
    <w:rsid w:val="00294A53"/>
    <w:rsid w:val="002A4665"/>
    <w:rsid w:val="002C1580"/>
    <w:rsid w:val="002D1617"/>
    <w:rsid w:val="002E0908"/>
    <w:rsid w:val="0030661B"/>
    <w:rsid w:val="0032108D"/>
    <w:rsid w:val="003255DA"/>
    <w:rsid w:val="003312D8"/>
    <w:rsid w:val="003356D0"/>
    <w:rsid w:val="003373CD"/>
    <w:rsid w:val="00340FA3"/>
    <w:rsid w:val="00342571"/>
    <w:rsid w:val="00346F09"/>
    <w:rsid w:val="00355521"/>
    <w:rsid w:val="00361276"/>
    <w:rsid w:val="003627FE"/>
    <w:rsid w:val="003A41E0"/>
    <w:rsid w:val="003B1A05"/>
    <w:rsid w:val="003B41FC"/>
    <w:rsid w:val="003B4C98"/>
    <w:rsid w:val="003B67FD"/>
    <w:rsid w:val="004007FF"/>
    <w:rsid w:val="004028C9"/>
    <w:rsid w:val="00414C3C"/>
    <w:rsid w:val="004625B5"/>
    <w:rsid w:val="00481293"/>
    <w:rsid w:val="00493B8A"/>
    <w:rsid w:val="004B0547"/>
    <w:rsid w:val="004B4B50"/>
    <w:rsid w:val="004C1D50"/>
    <w:rsid w:val="004C341F"/>
    <w:rsid w:val="004F004F"/>
    <w:rsid w:val="004F7DED"/>
    <w:rsid w:val="005248A4"/>
    <w:rsid w:val="005916E5"/>
    <w:rsid w:val="005A1CC6"/>
    <w:rsid w:val="005C4271"/>
    <w:rsid w:val="005D2286"/>
    <w:rsid w:val="005E4ACA"/>
    <w:rsid w:val="005E578E"/>
    <w:rsid w:val="005F7F58"/>
    <w:rsid w:val="00601C09"/>
    <w:rsid w:val="00602A73"/>
    <w:rsid w:val="00625C0C"/>
    <w:rsid w:val="00633709"/>
    <w:rsid w:val="00634182"/>
    <w:rsid w:val="00651022"/>
    <w:rsid w:val="00664B8C"/>
    <w:rsid w:val="00666DC5"/>
    <w:rsid w:val="00667BDE"/>
    <w:rsid w:val="00686785"/>
    <w:rsid w:val="0069511E"/>
    <w:rsid w:val="00695185"/>
    <w:rsid w:val="006A2CF8"/>
    <w:rsid w:val="006B3C07"/>
    <w:rsid w:val="006D3703"/>
    <w:rsid w:val="006E5930"/>
    <w:rsid w:val="006F14D6"/>
    <w:rsid w:val="006F67F4"/>
    <w:rsid w:val="006F790F"/>
    <w:rsid w:val="00707656"/>
    <w:rsid w:val="0071370D"/>
    <w:rsid w:val="00722129"/>
    <w:rsid w:val="007222BB"/>
    <w:rsid w:val="007244D4"/>
    <w:rsid w:val="00740CF1"/>
    <w:rsid w:val="007442D4"/>
    <w:rsid w:val="00763594"/>
    <w:rsid w:val="00765808"/>
    <w:rsid w:val="0076738B"/>
    <w:rsid w:val="00796307"/>
    <w:rsid w:val="007B298D"/>
    <w:rsid w:val="007C3753"/>
    <w:rsid w:val="007E40F8"/>
    <w:rsid w:val="007F344A"/>
    <w:rsid w:val="00804184"/>
    <w:rsid w:val="00811077"/>
    <w:rsid w:val="0081470B"/>
    <w:rsid w:val="008525DA"/>
    <w:rsid w:val="008B1CC3"/>
    <w:rsid w:val="008B4F79"/>
    <w:rsid w:val="008C126F"/>
    <w:rsid w:val="008D5EF6"/>
    <w:rsid w:val="008F1CF6"/>
    <w:rsid w:val="008F522B"/>
    <w:rsid w:val="008F5E7F"/>
    <w:rsid w:val="009122A6"/>
    <w:rsid w:val="00921B67"/>
    <w:rsid w:val="00976F96"/>
    <w:rsid w:val="00984DF5"/>
    <w:rsid w:val="009B2C04"/>
    <w:rsid w:val="009C0254"/>
    <w:rsid w:val="009C4417"/>
    <w:rsid w:val="009D0450"/>
    <w:rsid w:val="009D24C4"/>
    <w:rsid w:val="009D3DE0"/>
    <w:rsid w:val="009F5B50"/>
    <w:rsid w:val="009F5D1F"/>
    <w:rsid w:val="00A1534E"/>
    <w:rsid w:val="00A44ECF"/>
    <w:rsid w:val="00A64850"/>
    <w:rsid w:val="00A94AB8"/>
    <w:rsid w:val="00AA53A1"/>
    <w:rsid w:val="00AB522C"/>
    <w:rsid w:val="00AB670A"/>
    <w:rsid w:val="00AE76D6"/>
    <w:rsid w:val="00B02435"/>
    <w:rsid w:val="00B055D2"/>
    <w:rsid w:val="00B07B41"/>
    <w:rsid w:val="00B248E0"/>
    <w:rsid w:val="00B50219"/>
    <w:rsid w:val="00B54E0E"/>
    <w:rsid w:val="00B57682"/>
    <w:rsid w:val="00B7379C"/>
    <w:rsid w:val="00B77B59"/>
    <w:rsid w:val="00B911BA"/>
    <w:rsid w:val="00BB32BB"/>
    <w:rsid w:val="00BC53C1"/>
    <w:rsid w:val="00BD63A9"/>
    <w:rsid w:val="00BE7F70"/>
    <w:rsid w:val="00C15F8B"/>
    <w:rsid w:val="00C31B42"/>
    <w:rsid w:val="00C40DE6"/>
    <w:rsid w:val="00C45859"/>
    <w:rsid w:val="00C66A4E"/>
    <w:rsid w:val="00CA01AC"/>
    <w:rsid w:val="00CB291F"/>
    <w:rsid w:val="00D1486F"/>
    <w:rsid w:val="00D23E5B"/>
    <w:rsid w:val="00D25D22"/>
    <w:rsid w:val="00D30B57"/>
    <w:rsid w:val="00D821A0"/>
    <w:rsid w:val="00DA7C57"/>
    <w:rsid w:val="00DC4D14"/>
    <w:rsid w:val="00DE7774"/>
    <w:rsid w:val="00DF1724"/>
    <w:rsid w:val="00E0082C"/>
    <w:rsid w:val="00E062D9"/>
    <w:rsid w:val="00E225A2"/>
    <w:rsid w:val="00E24F30"/>
    <w:rsid w:val="00E30AC3"/>
    <w:rsid w:val="00E520AB"/>
    <w:rsid w:val="00E64E87"/>
    <w:rsid w:val="00E73BD5"/>
    <w:rsid w:val="00E81256"/>
    <w:rsid w:val="00E85012"/>
    <w:rsid w:val="00EA5D8A"/>
    <w:rsid w:val="00EB7CC9"/>
    <w:rsid w:val="00EC59B3"/>
    <w:rsid w:val="00EC59F3"/>
    <w:rsid w:val="00ED6D37"/>
    <w:rsid w:val="00EE7C79"/>
    <w:rsid w:val="00F1490D"/>
    <w:rsid w:val="00F6698D"/>
    <w:rsid w:val="00F72B73"/>
    <w:rsid w:val="00F851E4"/>
    <w:rsid w:val="00FC3AD4"/>
    <w:rsid w:val="00FC7F0D"/>
    <w:rsid w:val="00FD1A26"/>
    <w:rsid w:val="00FF00D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6F96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76F96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976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76F96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3356D0"/>
    <w:rPr>
      <w:rFonts w:ascii="Courier New" w:hAnsi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6F96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76F96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976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76F96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3356D0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VC\Mshp\TEMPLATE\&#1060;&#1086;&#1088;&#1084;&#1072;-2%20202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Форма-2 20200</Template>
  <TotalTime>0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1900-12-31T21:00:00Z</cp:lastPrinted>
  <dcterms:created xsi:type="dcterms:W3CDTF">2021-04-22T10:12:00Z</dcterms:created>
  <dcterms:modified xsi:type="dcterms:W3CDTF">2021-04-22T10:12:00Z</dcterms:modified>
</cp:coreProperties>
</file>